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0D1F" w14:textId="49739363" w:rsidR="00BE13C7" w:rsidRDefault="00AB6842">
      <w:pPr>
        <w:pBdr>
          <w:bottom w:val="single" w:sz="12" w:space="7" w:color="000000"/>
        </w:pBdr>
        <w:spacing w:line="280" w:lineRule="exact"/>
        <w:rPr>
          <w:rFonts w:ascii="Arial" w:hAnsi="Arial" w:cs="Arial"/>
          <w:b/>
          <w:bCs/>
          <w:caps/>
          <w:sz w:val="20"/>
          <w:lang w:val="et-EE"/>
        </w:rPr>
      </w:pPr>
      <w:r>
        <w:rPr>
          <w:rFonts w:ascii="Arial" w:hAnsi="Arial" w:cs="Arial"/>
          <w:b/>
          <w:bCs/>
          <w:caps/>
          <w:sz w:val="20"/>
          <w:lang w:val="et-EE"/>
        </w:rPr>
        <w:t>TÖÖDE üleandmis</w:t>
      </w:r>
      <w:r w:rsidR="00E47D6A">
        <w:rPr>
          <w:rFonts w:ascii="Arial" w:hAnsi="Arial" w:cs="Arial"/>
          <w:b/>
          <w:bCs/>
          <w:caps/>
          <w:sz w:val="20"/>
          <w:lang w:val="et-EE"/>
        </w:rPr>
        <w:t>E-</w:t>
      </w:r>
      <w:r>
        <w:rPr>
          <w:rFonts w:ascii="Arial" w:hAnsi="Arial" w:cs="Arial"/>
          <w:b/>
          <w:bCs/>
          <w:caps/>
          <w:sz w:val="20"/>
          <w:lang w:val="et-EE"/>
        </w:rPr>
        <w:t>vastuvõtmis</w:t>
      </w:r>
      <w:r w:rsidR="00E47D6A">
        <w:rPr>
          <w:rFonts w:ascii="Arial" w:hAnsi="Arial" w:cs="Arial"/>
          <w:b/>
          <w:bCs/>
          <w:caps/>
          <w:sz w:val="20"/>
          <w:lang w:val="et-EE"/>
        </w:rPr>
        <w:t xml:space="preserve">E </w:t>
      </w:r>
      <w:r>
        <w:rPr>
          <w:rFonts w:ascii="Arial" w:hAnsi="Arial" w:cs="Arial"/>
          <w:b/>
          <w:bCs/>
          <w:caps/>
          <w:sz w:val="20"/>
          <w:lang w:val="et-EE"/>
        </w:rPr>
        <w:t>akt</w:t>
      </w:r>
      <w:r>
        <w:rPr>
          <w:rFonts w:ascii="Arial" w:hAnsi="Arial" w:cs="Arial"/>
          <w:b/>
          <w:bCs/>
          <w:caps/>
          <w:sz w:val="20"/>
          <w:lang w:val="et-EE"/>
        </w:rPr>
        <w:tab/>
      </w:r>
    </w:p>
    <w:p w14:paraId="6EB092C8" w14:textId="77777777" w:rsidR="000029EF" w:rsidRPr="000029EF" w:rsidRDefault="00AB6842" w:rsidP="000029EF">
      <w:pPr>
        <w:pStyle w:val="Loendilik"/>
        <w:widowControl/>
        <w:numPr>
          <w:ilvl w:val="0"/>
          <w:numId w:val="4"/>
        </w:numPr>
        <w:spacing w:before="240" w:after="240" w:line="280" w:lineRule="exact"/>
        <w:ind w:left="709"/>
        <w:rPr>
          <w:rFonts w:ascii="Arial" w:hAnsi="Arial" w:cs="Arial"/>
          <w:color w:val="1F2226"/>
          <w:sz w:val="20"/>
          <w:shd w:val="clear" w:color="auto" w:fill="FFFFFF"/>
          <w:lang w:val="et-EE"/>
        </w:rPr>
      </w:pPr>
      <w:r w:rsidRPr="002E70FB">
        <w:rPr>
          <w:rFonts w:ascii="Arial" w:hAnsi="Arial" w:cs="Arial"/>
          <w:sz w:val="20"/>
          <w:lang w:val="et-EE"/>
        </w:rPr>
        <w:t xml:space="preserve">Käesolevaga annab </w:t>
      </w:r>
      <w:r w:rsidR="000029EF">
        <w:rPr>
          <w:rFonts w:ascii="Arial" w:hAnsi="Arial" w:cs="Arial"/>
          <w:sz w:val="20"/>
          <w:lang w:val="et-EE"/>
        </w:rPr>
        <w:t>WELLDONE BALTIC OÜ</w:t>
      </w:r>
      <w:r w:rsidR="00FB5A0B" w:rsidRPr="002E70FB">
        <w:rPr>
          <w:rFonts w:ascii="Arial" w:hAnsi="Arial" w:cs="Arial"/>
          <w:sz w:val="20"/>
          <w:lang w:val="et-EE"/>
        </w:rPr>
        <w:t xml:space="preserve">, registrikood </w:t>
      </w:r>
      <w:r w:rsidR="000029EF" w:rsidRPr="000029EF">
        <w:rPr>
          <w:rFonts w:ascii="Arial" w:hAnsi="Arial" w:cs="Arial"/>
          <w:sz w:val="20"/>
          <w:lang w:val="et-EE"/>
        </w:rPr>
        <w:t>12226577</w:t>
      </w:r>
      <w:r w:rsidR="00FB5A0B" w:rsidRPr="002E70FB">
        <w:rPr>
          <w:rFonts w:ascii="Arial" w:hAnsi="Arial" w:cs="Arial"/>
          <w:sz w:val="20"/>
          <w:lang w:val="et-EE"/>
        </w:rPr>
        <w:t xml:space="preserve"> </w:t>
      </w:r>
      <w:r w:rsidR="002737DD" w:rsidRPr="002E70FB">
        <w:rPr>
          <w:rFonts w:ascii="Arial" w:hAnsi="Arial" w:cs="Arial"/>
          <w:sz w:val="20"/>
          <w:lang w:val="et-EE"/>
        </w:rPr>
        <w:t>üle ning</w:t>
      </w:r>
      <w:r w:rsidR="00676A78" w:rsidRPr="002E70FB">
        <w:rPr>
          <w:rFonts w:ascii="Arial" w:hAnsi="Arial" w:cs="Arial"/>
          <w:sz w:val="20"/>
          <w:lang w:val="et-EE"/>
        </w:rPr>
        <w:t xml:space="preserve"> </w:t>
      </w:r>
      <w:r w:rsidR="000029EF">
        <w:rPr>
          <w:rFonts w:ascii="Arial" w:hAnsi="Arial" w:cs="Arial"/>
          <w:sz w:val="20"/>
          <w:lang w:val="et-EE"/>
        </w:rPr>
        <w:t>Riigimetsa Majandamise Keskus</w:t>
      </w:r>
      <w:r w:rsidR="00253989" w:rsidRPr="002E70FB">
        <w:rPr>
          <w:rFonts w:ascii="Arial" w:hAnsi="Arial" w:cs="Arial"/>
          <w:b/>
          <w:bCs/>
          <w:sz w:val="20"/>
          <w:lang w:val="et-EE"/>
        </w:rPr>
        <w:t xml:space="preserve"> </w:t>
      </w:r>
      <w:r w:rsidR="00FB5A0B" w:rsidRPr="002E70FB">
        <w:rPr>
          <w:rFonts w:ascii="Arial" w:hAnsi="Arial" w:cs="Arial"/>
          <w:sz w:val="20"/>
          <w:lang w:val="et-EE"/>
        </w:rPr>
        <w:t>võtab vastu</w:t>
      </w:r>
      <w:r w:rsidR="00B93EB8" w:rsidRPr="002E70FB">
        <w:rPr>
          <w:rFonts w:ascii="Arial" w:hAnsi="Arial" w:cs="Arial"/>
          <w:sz w:val="20"/>
          <w:lang w:val="et-EE"/>
        </w:rPr>
        <w:t xml:space="preserve"> </w:t>
      </w:r>
      <w:r w:rsidR="00FB5A0B" w:rsidRPr="002E70FB">
        <w:rPr>
          <w:rFonts w:ascii="Arial" w:hAnsi="Arial" w:cs="Arial"/>
          <w:sz w:val="20"/>
          <w:lang w:val="et-EE"/>
        </w:rPr>
        <w:t>objektil</w:t>
      </w:r>
      <w:r w:rsidR="000029EF">
        <w:rPr>
          <w:rFonts w:ascii="Arial" w:hAnsi="Arial" w:cs="Arial"/>
          <w:sz w:val="20"/>
          <w:lang w:val="et-EE"/>
        </w:rPr>
        <w:t xml:space="preserve"> </w:t>
      </w:r>
      <w:r w:rsidR="00E717A3" w:rsidRPr="002E70FB">
        <w:rPr>
          <w:rFonts w:ascii="Arial" w:hAnsi="Arial" w:cs="Arial"/>
          <w:sz w:val="20"/>
          <w:lang w:val="et-EE"/>
        </w:rPr>
        <w:t xml:space="preserve"> </w:t>
      </w:r>
      <w:proofErr w:type="spellStart"/>
      <w:r w:rsidR="000029EF" w:rsidRPr="000029EF">
        <w:rPr>
          <w:rFonts w:ascii="Arial" w:hAnsi="Arial" w:cs="Arial"/>
          <w:sz w:val="20"/>
          <w:lang w:val="et-EE"/>
        </w:rPr>
        <w:t>Sagadi</w:t>
      </w:r>
      <w:proofErr w:type="spellEnd"/>
      <w:r w:rsidR="000029EF" w:rsidRPr="000029EF">
        <w:rPr>
          <w:rFonts w:ascii="Arial" w:hAnsi="Arial" w:cs="Arial"/>
          <w:sz w:val="20"/>
          <w:lang w:val="et-EE"/>
        </w:rPr>
        <w:t>, 45403 Lääne-Viru maakond</w:t>
      </w:r>
      <w:r w:rsidR="00273F8F" w:rsidRPr="002E70FB">
        <w:rPr>
          <w:rFonts w:ascii="Arial" w:hAnsi="Arial" w:cs="Arial"/>
          <w:sz w:val="20"/>
          <w:lang w:val="et-EE"/>
        </w:rPr>
        <w:t xml:space="preserve">  </w:t>
      </w:r>
      <w:r w:rsidRPr="002E70FB">
        <w:rPr>
          <w:rFonts w:ascii="Arial" w:hAnsi="Arial" w:cs="Arial"/>
          <w:sz w:val="20"/>
          <w:lang w:val="et-EE"/>
        </w:rPr>
        <w:t xml:space="preserve">teostatud järgmised </w:t>
      </w:r>
      <w:r w:rsidR="00FB5A0B" w:rsidRPr="002E70FB">
        <w:rPr>
          <w:rFonts w:ascii="Arial" w:hAnsi="Arial" w:cs="Arial"/>
          <w:sz w:val="20"/>
          <w:lang w:val="et-EE"/>
        </w:rPr>
        <w:t>tööd:</w:t>
      </w:r>
      <w:r w:rsidR="00D30C64" w:rsidRPr="002E70FB">
        <w:rPr>
          <w:rFonts w:ascii="Arial" w:hAnsi="Arial" w:cs="Arial"/>
          <w:sz w:val="20"/>
          <w:lang w:val="et-EE"/>
        </w:rPr>
        <w:t xml:space="preserve"> </w:t>
      </w:r>
      <w:r w:rsidR="000029EF">
        <w:rPr>
          <w:rFonts w:ascii="Arial" w:hAnsi="Arial" w:cs="Arial"/>
          <w:sz w:val="20"/>
          <w:lang w:val="et-EE"/>
        </w:rPr>
        <w:t xml:space="preserve"> </w:t>
      </w:r>
      <w:proofErr w:type="spellStart"/>
      <w:r w:rsidR="000029EF" w:rsidRPr="000029EF">
        <w:rPr>
          <w:rFonts w:ascii="Arial" w:hAnsi="Arial" w:cs="Arial"/>
          <w:sz w:val="20"/>
          <w:lang w:val="et-EE"/>
        </w:rPr>
        <w:t>Sagadi</w:t>
      </w:r>
      <w:proofErr w:type="spellEnd"/>
      <w:r w:rsidR="000029EF" w:rsidRPr="000029EF">
        <w:rPr>
          <w:rFonts w:ascii="Arial" w:hAnsi="Arial" w:cs="Arial"/>
          <w:sz w:val="20"/>
          <w:lang w:val="et-EE"/>
        </w:rPr>
        <w:t xml:space="preserve"> Mõisa hobusetalli vundamenditööd</w:t>
      </w:r>
      <w:r w:rsidR="000029EF">
        <w:rPr>
          <w:rFonts w:ascii="Arial" w:hAnsi="Arial" w:cs="Arial"/>
          <w:sz w:val="20"/>
          <w:lang w:val="et-EE"/>
        </w:rPr>
        <w:t xml:space="preserve"> </w:t>
      </w:r>
      <w:proofErr w:type="spellStart"/>
      <w:r w:rsidR="000029EF">
        <w:rPr>
          <w:rFonts w:ascii="Arial" w:hAnsi="Arial" w:cs="Arial"/>
          <w:sz w:val="20"/>
          <w:lang w:val="et-EE"/>
        </w:rPr>
        <w:t>p</w:t>
      </w:r>
      <w:r w:rsidR="000029EF" w:rsidRPr="000029EF">
        <w:rPr>
          <w:rFonts w:ascii="Arial" w:hAnsi="Arial" w:cs="Arial"/>
          <w:sz w:val="20"/>
          <w:lang w:val="et-EE"/>
        </w:rPr>
        <w:t>olümeri</w:t>
      </w:r>
      <w:proofErr w:type="spellEnd"/>
      <w:r w:rsidR="000029EF" w:rsidRPr="000029EF">
        <w:rPr>
          <w:rFonts w:ascii="Arial" w:hAnsi="Arial" w:cs="Arial"/>
          <w:sz w:val="20"/>
          <w:lang w:val="et-EE"/>
        </w:rPr>
        <w:t xml:space="preserve"> injektsiooni </w:t>
      </w:r>
      <w:proofErr w:type="spellStart"/>
      <w:r w:rsidR="000029EF" w:rsidRPr="000029EF">
        <w:rPr>
          <w:rFonts w:ascii="Arial" w:hAnsi="Arial" w:cs="Arial"/>
          <w:sz w:val="20"/>
          <w:lang w:val="et-EE"/>
        </w:rPr>
        <w:t>meetodil.Töödeldav</w:t>
      </w:r>
      <w:proofErr w:type="spellEnd"/>
      <w:r w:rsidR="000029EF" w:rsidRPr="000029EF">
        <w:rPr>
          <w:rFonts w:ascii="Arial" w:hAnsi="Arial" w:cs="Arial"/>
          <w:sz w:val="20"/>
          <w:lang w:val="et-EE"/>
        </w:rPr>
        <w:t xml:space="preserve"> ala 68jm vundament</w:t>
      </w:r>
      <w:r w:rsidR="000029EF">
        <w:rPr>
          <w:rFonts w:ascii="Arial" w:hAnsi="Arial" w:cs="Arial"/>
          <w:sz w:val="20"/>
          <w:lang w:val="et-EE"/>
        </w:rPr>
        <w:t>i</w:t>
      </w:r>
    </w:p>
    <w:p w14:paraId="08ED52F4" w14:textId="77777777" w:rsidR="000029EF" w:rsidRPr="000029EF" w:rsidRDefault="000029EF" w:rsidP="000029EF">
      <w:pPr>
        <w:pStyle w:val="Loendilik"/>
        <w:widowControl/>
        <w:spacing w:before="240" w:after="240" w:line="280" w:lineRule="exact"/>
        <w:ind w:left="709"/>
        <w:rPr>
          <w:rFonts w:ascii="Arial" w:hAnsi="Arial" w:cs="Arial"/>
          <w:color w:val="1F2226"/>
          <w:sz w:val="20"/>
          <w:shd w:val="clear" w:color="auto" w:fill="FFFFFF"/>
          <w:lang w:val="et-EE"/>
        </w:rPr>
      </w:pPr>
    </w:p>
    <w:p w14:paraId="43E6C05C" w14:textId="06FBE783" w:rsidR="00965659" w:rsidRPr="000029EF" w:rsidRDefault="00E717A3" w:rsidP="000029EF">
      <w:pPr>
        <w:pStyle w:val="Loendilik"/>
        <w:widowControl/>
        <w:spacing w:before="240" w:after="240" w:line="280" w:lineRule="exact"/>
        <w:ind w:left="709"/>
        <w:rPr>
          <w:rFonts w:ascii="Arial" w:hAnsi="Arial" w:cs="Arial"/>
          <w:color w:val="1F2226"/>
          <w:sz w:val="20"/>
          <w:shd w:val="clear" w:color="auto" w:fill="FFFFFF"/>
          <w:lang w:val="et-EE"/>
        </w:rPr>
      </w:pPr>
      <w:r w:rsidRPr="000029EF">
        <w:rPr>
          <w:rFonts w:ascii="Arial" w:hAnsi="Arial" w:cs="Arial"/>
          <w:sz w:val="20"/>
          <w:lang w:val="et-EE"/>
        </w:rPr>
        <w:t>2</w:t>
      </w:r>
      <w:r w:rsidR="00965659" w:rsidRPr="000029EF">
        <w:rPr>
          <w:rFonts w:ascii="Arial" w:hAnsi="Arial" w:cs="Arial"/>
          <w:sz w:val="20"/>
          <w:lang w:val="et-EE"/>
        </w:rPr>
        <w:t xml:space="preserve">. </w:t>
      </w:r>
      <w:r w:rsidR="00AB6842" w:rsidRPr="000029EF">
        <w:rPr>
          <w:rFonts w:ascii="Arial" w:hAnsi="Arial" w:cs="Arial"/>
          <w:sz w:val="20"/>
          <w:lang w:val="et-EE"/>
        </w:rPr>
        <w:t>Tellija kinnitab, et tal on olnud täielik ning piiramatu võimalus tutvuda igakülgselt teostatud Töödega ning käesolevale aktile allakirjutamisel ei ole tal mis tahes nõudeid, pretensioone ega märkusi Tööde ega nende teostamisel kaasneva kohta. Juhul kui Tellijal on selliseid märkusi, siis kohustub Tellija need märkima käesolevasse akti.</w:t>
      </w:r>
    </w:p>
    <w:p w14:paraId="45CDE744" w14:textId="4CD7E32E" w:rsidR="00BE13C7" w:rsidRPr="00965659" w:rsidRDefault="00AB6842" w:rsidP="00965659">
      <w:pPr>
        <w:widowControl/>
        <w:spacing w:before="240" w:after="240" w:line="280" w:lineRule="exact"/>
        <w:ind w:left="709"/>
        <w:rPr>
          <w:sz w:val="20"/>
          <w:lang w:val="et-EE"/>
        </w:rPr>
      </w:pPr>
      <w:r w:rsidRPr="00965659">
        <w:rPr>
          <w:rFonts w:ascii="Arial" w:hAnsi="Arial" w:cs="Arial"/>
          <w:sz w:val="20"/>
          <w:lang w:val="et-EE"/>
        </w:rPr>
        <w:t>Tellija kohustub tasuma Töövõtja pool</w:t>
      </w:r>
      <w:r w:rsidR="00FB5A0B" w:rsidRPr="00965659">
        <w:rPr>
          <w:rFonts w:ascii="Arial" w:hAnsi="Arial" w:cs="Arial"/>
          <w:sz w:val="20"/>
          <w:lang w:val="et-EE"/>
        </w:rPr>
        <w:t>t esitatava lõpparve hiljemalt</w:t>
      </w:r>
      <w:r w:rsidR="009D6B70" w:rsidRPr="00965659">
        <w:rPr>
          <w:rFonts w:ascii="Arial" w:hAnsi="Arial" w:cs="Arial"/>
          <w:sz w:val="20"/>
          <w:lang w:val="et-EE"/>
        </w:rPr>
        <w:t xml:space="preserve">. </w:t>
      </w:r>
      <w:r w:rsidR="00DD6034" w:rsidRPr="00965659">
        <w:rPr>
          <w:rFonts w:ascii="Arial" w:hAnsi="Arial" w:cs="Arial"/>
          <w:sz w:val="20"/>
          <w:lang w:val="et-EE"/>
        </w:rPr>
        <w:t xml:space="preserve">Vastavalt </w:t>
      </w:r>
      <w:r w:rsidR="00965659">
        <w:rPr>
          <w:rFonts w:ascii="Arial" w:hAnsi="Arial" w:cs="Arial"/>
          <w:sz w:val="20"/>
          <w:lang w:val="et-EE"/>
        </w:rPr>
        <w:t>lepingule</w:t>
      </w:r>
      <w:r w:rsidR="00A0549F" w:rsidRPr="00965659">
        <w:rPr>
          <w:rFonts w:ascii="Arial" w:hAnsi="Arial" w:cs="Arial"/>
          <w:sz w:val="20"/>
          <w:lang w:val="et-EE"/>
        </w:rPr>
        <w:t xml:space="preserve"> </w:t>
      </w:r>
    </w:p>
    <w:p w14:paraId="072DF5C5" w14:textId="7EF1E132" w:rsidR="00BE13C7" w:rsidRPr="00E02303" w:rsidRDefault="00965659" w:rsidP="00965659">
      <w:pPr>
        <w:widowControl/>
        <w:spacing w:before="240" w:after="240" w:line="280" w:lineRule="exact"/>
        <w:rPr>
          <w:lang w:val="et-EE"/>
        </w:rPr>
      </w:pPr>
      <w:r>
        <w:rPr>
          <w:rFonts w:ascii="Arial" w:hAnsi="Arial" w:cs="Arial"/>
          <w:sz w:val="20"/>
          <w:lang w:val="et-EE"/>
        </w:rPr>
        <w:t xml:space="preserve">                                </w:t>
      </w:r>
      <w:r w:rsidR="00AB6842" w:rsidRPr="00965659">
        <w:rPr>
          <w:rFonts w:ascii="Arial" w:hAnsi="Arial" w:cs="Arial"/>
          <w:sz w:val="20"/>
          <w:lang w:val="et-EE"/>
        </w:rPr>
        <w:t>Töövõtja ja Tellija loevad käesolevaga Tööd üleantuks</w:t>
      </w:r>
      <w:r w:rsidR="00AB6842">
        <w:rPr>
          <w:rFonts w:ascii="Arial" w:hAnsi="Arial" w:cs="Arial"/>
          <w:sz w:val="20"/>
          <w:lang w:val="et-EE"/>
        </w:rPr>
        <w:t>.</w:t>
      </w:r>
    </w:p>
    <w:p w14:paraId="093A46C9" w14:textId="73DCAD26" w:rsidR="00BE13C7" w:rsidRDefault="00B80AFB">
      <w:pPr>
        <w:pStyle w:val="Kehatekst2"/>
        <w:spacing w:before="120" w:line="280" w:lineRule="exact"/>
        <w:ind w:left="1080"/>
        <w:rPr>
          <w:rFonts w:ascii="Arial" w:hAnsi="Arial" w:cs="Arial"/>
          <w:sz w:val="20"/>
          <w:lang w:val="et-EE"/>
        </w:rPr>
      </w:pPr>
      <w:r>
        <w:rPr>
          <w:rFonts w:ascii="Arial" w:hAnsi="Arial" w:cs="Arial"/>
          <w:noProof/>
          <w:sz w:val="20"/>
          <w:lang w:val="et-EE" w:eastAsia="et-EE"/>
        </w:rPr>
        <mc:AlternateContent>
          <mc:Choice Requires="wps">
            <w:drawing>
              <wp:anchor distT="0" distB="0" distL="114300" distR="114300" simplePos="0" relativeHeight="251658240" behindDoc="0" locked="0" layoutInCell="1" allowOverlap="1" wp14:anchorId="7C509E1A" wp14:editId="63B9A0A1">
                <wp:simplePos x="0" y="0"/>
                <wp:positionH relativeFrom="column">
                  <wp:posOffset>14605</wp:posOffset>
                </wp:positionH>
                <wp:positionV relativeFrom="paragraph">
                  <wp:posOffset>407670</wp:posOffset>
                </wp:positionV>
                <wp:extent cx="5794375" cy="1636395"/>
                <wp:effectExtent l="0" t="0" r="15875" b="20955"/>
                <wp:wrapSquare wrapText="bothSides"/>
                <wp:docPr id="2" name="Tekstiväli 1"/>
                <wp:cNvGraphicFramePr/>
                <a:graphic xmlns:a="http://schemas.openxmlformats.org/drawingml/2006/main">
                  <a:graphicData uri="http://schemas.microsoft.com/office/word/2010/wordprocessingShape">
                    <wps:wsp>
                      <wps:cNvSpPr txBox="1"/>
                      <wps:spPr>
                        <a:xfrm>
                          <a:off x="0" y="0"/>
                          <a:ext cx="5794375" cy="1636395"/>
                        </a:xfrm>
                        <a:prstGeom prst="rect">
                          <a:avLst/>
                        </a:prstGeom>
                        <a:solidFill>
                          <a:srgbClr val="FFFFFF"/>
                        </a:solidFill>
                        <a:ln w="9528">
                          <a:solidFill>
                            <a:srgbClr val="000000"/>
                          </a:solidFill>
                          <a:prstDash val="solid"/>
                        </a:ln>
                      </wps:spPr>
                      <wps:txbx>
                        <w:txbxContent>
                          <w:p w14:paraId="08337C8A" w14:textId="77777777" w:rsidR="009D106A" w:rsidRDefault="00AB6842" w:rsidP="00253989">
                            <w:pPr>
                              <w:widowControl/>
                              <w:suppressAutoHyphens w:val="0"/>
                              <w:autoSpaceDE w:val="0"/>
                              <w:adjustRightInd w:val="0"/>
                              <w:textAlignment w:val="auto"/>
                              <w:rPr>
                                <w:rFonts w:ascii="Arial" w:hAnsi="Arial" w:cs="Arial"/>
                                <w:sz w:val="20"/>
                              </w:rPr>
                            </w:pPr>
                            <w:proofErr w:type="spellStart"/>
                            <w:r>
                              <w:rPr>
                                <w:rFonts w:ascii="Arial" w:hAnsi="Arial" w:cs="Arial"/>
                                <w:sz w:val="20"/>
                              </w:rPr>
                              <w:t>Märkused</w:t>
                            </w:r>
                            <w:proofErr w:type="spellEnd"/>
                            <w:r>
                              <w:rPr>
                                <w:rFonts w:ascii="Arial" w:hAnsi="Arial" w:cs="Arial"/>
                                <w:sz w:val="20"/>
                              </w:rPr>
                              <w:t>:</w:t>
                            </w:r>
                            <w:r w:rsidR="009F158C">
                              <w:rPr>
                                <w:rFonts w:ascii="Arial" w:hAnsi="Arial" w:cs="Arial"/>
                                <w:sz w:val="20"/>
                              </w:rPr>
                              <w:t xml:space="preserve"> </w:t>
                            </w:r>
                            <w:r w:rsidR="00253989">
                              <w:rPr>
                                <w:rFonts w:ascii="Arial" w:hAnsi="Arial" w:cs="Arial"/>
                                <w:sz w:val="20"/>
                              </w:rPr>
                              <w:t xml:space="preserve"> </w:t>
                            </w:r>
                          </w:p>
                          <w:p w14:paraId="1154EFA8" w14:textId="15CEAB35" w:rsidR="00B80AFB" w:rsidRDefault="00B80AFB" w:rsidP="00253989">
                            <w:pPr>
                              <w:rPr>
                                <w:rFonts w:ascii="Arial" w:eastAsia="Calibri" w:hAnsi="Arial" w:cs="Arial"/>
                                <w:b/>
                                <w:bCs/>
                                <w:sz w:val="20"/>
                              </w:rPr>
                            </w:pPr>
                            <w:r w:rsidRPr="00B80AFB">
                              <w:rPr>
                                <w:rFonts w:ascii="Arial" w:eastAsia="Calibri" w:hAnsi="Arial" w:cs="Arial"/>
                                <w:b/>
                                <w:bCs/>
                                <w:sz w:val="20"/>
                              </w:rPr>
                              <w:t xml:space="preserve"> </w:t>
                            </w:r>
                          </w:p>
                          <w:p w14:paraId="1824FCC7" w14:textId="77777777" w:rsidR="00400D58" w:rsidRDefault="00400D58" w:rsidP="00253989">
                            <w:pPr>
                              <w:rPr>
                                <w:rFonts w:ascii="Arial" w:hAnsi="Arial" w:cs="Arial"/>
                                <w:b/>
                                <w:bCs/>
                                <w:sz w:val="20"/>
                              </w:rPr>
                            </w:pPr>
                          </w:p>
                          <w:p w14:paraId="127E8C93" w14:textId="2DB41F4C" w:rsidR="00400D58" w:rsidRPr="00B80AFB" w:rsidRDefault="00400D58" w:rsidP="00253989">
                            <w:pPr>
                              <w:rPr>
                                <w:rFonts w:ascii="Arial" w:hAnsi="Arial" w:cs="Arial"/>
                                <w:b/>
                                <w:bCs/>
                                <w:sz w:val="2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C509E1A" id="_x0000_t202" coordsize="21600,21600" o:spt="202" path="m,l,21600r21600,l21600,xe">
                <v:stroke joinstyle="miter"/>
                <v:path gradientshapeok="t" o:connecttype="rect"/>
              </v:shapetype>
              <v:shape id="Tekstiväli 1" o:spid="_x0000_s1026" type="#_x0000_t202" style="position:absolute;left:0;text-align:left;margin-left:1.15pt;margin-top:32.1pt;width:456.25pt;height:128.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" strokeweight=".26467mm">
                <v:textbox>
                  <w:txbxContent>
                    <w:p w14:paraId="08337C8A" w14:textId="77777777" w:rsidR="009D106A" w:rsidRDefault="00AB6842" w:rsidP="00253989">
                      <w:pPr>
                        <w:widowControl/>
                        <w:suppressAutoHyphens w:val="0"/>
                        <w:autoSpaceDE w:val="0"/>
                        <w:adjustRightInd w:val="0"/>
                        <w:textAlignment w:val="auto"/>
                        <w:rPr>
                          <w:rFonts w:ascii="Arial" w:hAnsi="Arial" w:cs="Arial"/>
                          <w:sz w:val="20"/>
                        </w:rPr>
                      </w:pPr>
                      <w:proofErr w:type="spellStart"/>
                      <w:r>
                        <w:rPr>
                          <w:rFonts w:ascii="Arial" w:hAnsi="Arial" w:cs="Arial"/>
                          <w:sz w:val="20"/>
                        </w:rPr>
                        <w:t>Märkused</w:t>
                      </w:r>
                      <w:proofErr w:type="spellEnd"/>
                      <w:r>
                        <w:rPr>
                          <w:rFonts w:ascii="Arial" w:hAnsi="Arial" w:cs="Arial"/>
                          <w:sz w:val="20"/>
                        </w:rPr>
                        <w:t>:</w:t>
                      </w:r>
                      <w:r w:rsidR="009F158C">
                        <w:rPr>
                          <w:rFonts w:ascii="Arial" w:hAnsi="Arial" w:cs="Arial"/>
                          <w:sz w:val="20"/>
                        </w:rPr>
                        <w:t xml:space="preserve"> </w:t>
                      </w:r>
                      <w:r w:rsidR="00253989">
                        <w:rPr>
                          <w:rFonts w:ascii="Arial" w:hAnsi="Arial" w:cs="Arial"/>
                          <w:sz w:val="20"/>
                        </w:rPr>
                        <w:t xml:space="preserve"> </w:t>
                      </w:r>
                    </w:p>
                    <w:p w14:paraId="1154EFA8" w14:textId="15CEAB35" w:rsidR="00B80AFB" w:rsidRDefault="00B80AFB" w:rsidP="00253989">
                      <w:pPr>
                        <w:rPr>
                          <w:rFonts w:ascii="Arial" w:eastAsia="Calibri" w:hAnsi="Arial" w:cs="Arial"/>
                          <w:b/>
                          <w:bCs/>
                          <w:sz w:val="20"/>
                        </w:rPr>
                      </w:pPr>
                      <w:r w:rsidRPr="00B80AFB">
                        <w:rPr>
                          <w:rFonts w:ascii="Arial" w:eastAsia="Calibri" w:hAnsi="Arial" w:cs="Arial"/>
                          <w:b/>
                          <w:bCs/>
                          <w:sz w:val="20"/>
                        </w:rPr>
                        <w:t xml:space="preserve"> </w:t>
                      </w:r>
                    </w:p>
                    <w:p w14:paraId="1824FCC7" w14:textId="77777777" w:rsidR="00400D58" w:rsidRDefault="00400D58" w:rsidP="00253989">
                      <w:pPr>
                        <w:rPr>
                          <w:rFonts w:ascii="Arial" w:hAnsi="Arial" w:cs="Arial"/>
                          <w:b/>
                          <w:bCs/>
                          <w:sz w:val="20"/>
                        </w:rPr>
                      </w:pPr>
                    </w:p>
                    <w:p w14:paraId="127E8C93" w14:textId="2DB41F4C" w:rsidR="00400D58" w:rsidRPr="00B80AFB" w:rsidRDefault="00400D58" w:rsidP="00253989">
                      <w:pPr>
                        <w:rPr>
                          <w:rFonts w:ascii="Arial" w:hAnsi="Arial" w:cs="Arial"/>
                          <w:b/>
                          <w:bCs/>
                          <w:sz w:val="20"/>
                        </w:rPr>
                      </w:pPr>
                    </w:p>
                  </w:txbxContent>
                </v:textbox>
                <w10:wrap type="square"/>
              </v:shape>
            </w:pict>
          </mc:Fallback>
        </mc:AlternateContent>
      </w:r>
    </w:p>
    <w:p w14:paraId="1BBA33AF" w14:textId="6370A7A7" w:rsidR="00BE13C7" w:rsidRPr="00E02303" w:rsidRDefault="00BE13C7">
      <w:pPr>
        <w:spacing w:line="280" w:lineRule="exact"/>
        <w:jc w:val="both"/>
        <w:rPr>
          <w:lang w:val="et-EE"/>
        </w:rPr>
      </w:pPr>
    </w:p>
    <w:p w14:paraId="34892A50" w14:textId="77777777" w:rsidR="00BE13C7" w:rsidRDefault="00BE13C7">
      <w:pPr>
        <w:spacing w:line="280" w:lineRule="exact"/>
        <w:jc w:val="both"/>
        <w:rPr>
          <w:rFonts w:ascii="Arial" w:hAnsi="Arial" w:cs="Arial"/>
          <w:sz w:val="20"/>
          <w:lang w:val="et-EE"/>
        </w:rPr>
      </w:pPr>
    </w:p>
    <w:p w14:paraId="0D2906D9" w14:textId="77777777" w:rsidR="00BE13C7" w:rsidRDefault="00BE13C7">
      <w:pPr>
        <w:spacing w:line="280" w:lineRule="exact"/>
        <w:jc w:val="both"/>
        <w:rPr>
          <w:rFonts w:ascii="Arial" w:hAnsi="Arial" w:cs="Arial"/>
          <w:sz w:val="20"/>
          <w:lang w:val="et-EE"/>
        </w:rPr>
      </w:pPr>
    </w:p>
    <w:p w14:paraId="79F866C1" w14:textId="77777777" w:rsidR="00BE13C7" w:rsidRPr="006E0E86" w:rsidRDefault="00AB6842">
      <w:pPr>
        <w:jc w:val="both"/>
        <w:rPr>
          <w:rFonts w:ascii="Arial" w:hAnsi="Arial" w:cs="Arial"/>
          <w:b/>
          <w:sz w:val="20"/>
          <w:lang w:val="et-EE"/>
        </w:rPr>
      </w:pPr>
      <w:r w:rsidRPr="006E0E86">
        <w:rPr>
          <w:rFonts w:ascii="Arial" w:hAnsi="Arial" w:cs="Arial"/>
          <w:b/>
          <w:sz w:val="20"/>
          <w:lang w:val="et-EE"/>
        </w:rPr>
        <w:t>TÖÖVÕTJA:</w:t>
      </w:r>
      <w:r w:rsidRPr="006E0E86">
        <w:rPr>
          <w:rFonts w:ascii="Arial" w:hAnsi="Arial" w:cs="Arial"/>
          <w:b/>
          <w:sz w:val="20"/>
          <w:lang w:val="et-EE"/>
        </w:rPr>
        <w:tab/>
      </w:r>
      <w:r w:rsidRPr="006E0E86">
        <w:rPr>
          <w:rFonts w:ascii="Arial" w:hAnsi="Arial" w:cs="Arial"/>
          <w:b/>
          <w:sz w:val="20"/>
          <w:lang w:val="et-EE"/>
        </w:rPr>
        <w:tab/>
      </w:r>
      <w:r w:rsidRPr="006E0E86">
        <w:rPr>
          <w:rFonts w:ascii="Arial" w:hAnsi="Arial" w:cs="Arial"/>
          <w:b/>
          <w:sz w:val="20"/>
          <w:lang w:val="et-EE"/>
        </w:rPr>
        <w:tab/>
        <w:t xml:space="preserve"> </w:t>
      </w:r>
      <w:r w:rsidRPr="006E0E86">
        <w:rPr>
          <w:rFonts w:ascii="Arial" w:hAnsi="Arial" w:cs="Arial"/>
          <w:b/>
          <w:sz w:val="20"/>
          <w:lang w:val="et-EE"/>
        </w:rPr>
        <w:tab/>
      </w:r>
      <w:r w:rsidRPr="006E0E86">
        <w:rPr>
          <w:rFonts w:ascii="Arial" w:hAnsi="Arial" w:cs="Arial"/>
          <w:b/>
          <w:sz w:val="20"/>
          <w:lang w:val="et-EE"/>
        </w:rPr>
        <w:tab/>
      </w:r>
      <w:r w:rsidRPr="006E0E86">
        <w:rPr>
          <w:rFonts w:ascii="Arial" w:hAnsi="Arial" w:cs="Arial"/>
          <w:b/>
          <w:sz w:val="20"/>
          <w:lang w:val="et-EE"/>
        </w:rPr>
        <w:tab/>
        <w:t>TELLIJA:</w:t>
      </w:r>
    </w:p>
    <w:p w14:paraId="498AF598" w14:textId="0593F09B" w:rsidR="00BE13C7" w:rsidRPr="006E0E86" w:rsidRDefault="000029EF">
      <w:pPr>
        <w:jc w:val="both"/>
        <w:rPr>
          <w:rFonts w:ascii="Arial" w:hAnsi="Arial" w:cs="Arial"/>
          <w:b/>
          <w:sz w:val="20"/>
          <w:lang w:val="et-EE"/>
        </w:rPr>
      </w:pPr>
      <w:proofErr w:type="spellStart"/>
      <w:r>
        <w:rPr>
          <w:rFonts w:ascii="Arial" w:hAnsi="Arial" w:cs="Arial"/>
          <w:b/>
          <w:sz w:val="20"/>
          <w:lang w:val="et-EE"/>
        </w:rPr>
        <w:t>Märten</w:t>
      </w:r>
      <w:proofErr w:type="spellEnd"/>
      <w:r>
        <w:rPr>
          <w:rFonts w:ascii="Arial" w:hAnsi="Arial" w:cs="Arial"/>
          <w:b/>
          <w:sz w:val="20"/>
          <w:lang w:val="et-EE"/>
        </w:rPr>
        <w:t xml:space="preserve"> Haavel</w:t>
      </w:r>
      <w:r w:rsidR="00733608">
        <w:rPr>
          <w:rFonts w:ascii="Arial" w:hAnsi="Arial" w:cs="Arial"/>
          <w:b/>
          <w:sz w:val="20"/>
          <w:lang w:val="et-EE"/>
        </w:rPr>
        <w:tab/>
      </w:r>
      <w:r w:rsidR="00733608">
        <w:rPr>
          <w:rFonts w:ascii="Arial" w:hAnsi="Arial" w:cs="Arial"/>
          <w:b/>
          <w:sz w:val="20"/>
          <w:lang w:val="et-EE"/>
        </w:rPr>
        <w:tab/>
      </w:r>
      <w:r w:rsidR="00733608">
        <w:rPr>
          <w:rFonts w:ascii="Arial" w:hAnsi="Arial" w:cs="Arial"/>
          <w:b/>
          <w:sz w:val="20"/>
          <w:lang w:val="et-EE"/>
        </w:rPr>
        <w:tab/>
      </w:r>
      <w:r w:rsidR="00733608">
        <w:rPr>
          <w:rFonts w:ascii="Arial" w:hAnsi="Arial" w:cs="Arial"/>
          <w:b/>
          <w:sz w:val="20"/>
          <w:lang w:val="et-EE"/>
        </w:rPr>
        <w:tab/>
      </w:r>
      <w:r w:rsidR="00733608">
        <w:rPr>
          <w:rFonts w:ascii="Arial" w:hAnsi="Arial" w:cs="Arial"/>
          <w:b/>
          <w:sz w:val="20"/>
          <w:lang w:val="et-EE"/>
        </w:rPr>
        <w:tab/>
      </w:r>
    </w:p>
    <w:p w14:paraId="62DBD45C" w14:textId="77777777" w:rsidR="00BE13C7" w:rsidRPr="006E0E86" w:rsidRDefault="00AB6842">
      <w:pPr>
        <w:jc w:val="both"/>
        <w:rPr>
          <w:rFonts w:ascii="Arial" w:hAnsi="Arial" w:cs="Arial"/>
          <w:sz w:val="20"/>
          <w:lang w:val="et-EE"/>
        </w:rPr>
      </w:pPr>
      <w:r w:rsidRPr="006E0E86">
        <w:rPr>
          <w:rFonts w:ascii="Arial" w:hAnsi="Arial" w:cs="Arial"/>
          <w:sz w:val="20"/>
          <w:lang w:val="et-EE"/>
        </w:rPr>
        <w:t xml:space="preserve">_________________________________          </w:t>
      </w:r>
      <w:r w:rsidRPr="006E0E86">
        <w:rPr>
          <w:rFonts w:ascii="Arial" w:hAnsi="Arial" w:cs="Arial"/>
          <w:sz w:val="20"/>
          <w:lang w:val="et-EE"/>
        </w:rPr>
        <w:tab/>
      </w:r>
      <w:r w:rsidRPr="006E0E86">
        <w:rPr>
          <w:rFonts w:ascii="Arial" w:hAnsi="Arial" w:cs="Arial"/>
          <w:sz w:val="20"/>
          <w:lang w:val="et-EE"/>
        </w:rPr>
        <w:tab/>
        <w:t xml:space="preserve">_________________________________      </w:t>
      </w:r>
    </w:p>
    <w:p w14:paraId="266EAA8F" w14:textId="77777777" w:rsidR="00BE13C7" w:rsidRPr="006E0E86" w:rsidRDefault="00AB6842">
      <w:pPr>
        <w:spacing w:before="60" w:after="120"/>
        <w:rPr>
          <w:lang w:val="et-EE"/>
        </w:rPr>
      </w:pPr>
      <w:r w:rsidRPr="006E0E86">
        <w:rPr>
          <w:rFonts w:ascii="Arial" w:hAnsi="Arial" w:cs="Arial"/>
          <w:i/>
          <w:sz w:val="20"/>
          <w:lang w:val="et-EE"/>
        </w:rPr>
        <w:t>/nimi ja allkiri; kuupäev/</w:t>
      </w:r>
      <w:r w:rsidRPr="006E0E86">
        <w:rPr>
          <w:rFonts w:ascii="Arial" w:hAnsi="Arial" w:cs="Arial"/>
          <w:i/>
          <w:sz w:val="20"/>
          <w:lang w:val="et-EE"/>
        </w:rPr>
        <w:tab/>
      </w:r>
      <w:r w:rsidRPr="006E0E86">
        <w:rPr>
          <w:rFonts w:ascii="Arial" w:hAnsi="Arial" w:cs="Arial"/>
          <w:i/>
          <w:sz w:val="20"/>
          <w:lang w:val="et-EE"/>
        </w:rPr>
        <w:tab/>
      </w:r>
      <w:r w:rsidRPr="006E0E86">
        <w:rPr>
          <w:rFonts w:ascii="Arial" w:hAnsi="Arial" w:cs="Arial"/>
          <w:i/>
          <w:sz w:val="20"/>
          <w:lang w:val="et-EE"/>
        </w:rPr>
        <w:tab/>
      </w:r>
      <w:r w:rsidRPr="006E0E86">
        <w:rPr>
          <w:rFonts w:ascii="Arial" w:hAnsi="Arial" w:cs="Arial"/>
          <w:i/>
          <w:sz w:val="20"/>
          <w:lang w:val="et-EE"/>
        </w:rPr>
        <w:tab/>
      </w:r>
      <w:r w:rsidRPr="006E0E86">
        <w:rPr>
          <w:rFonts w:ascii="Arial" w:hAnsi="Arial" w:cs="Arial"/>
          <w:i/>
          <w:sz w:val="20"/>
          <w:lang w:val="et-EE"/>
        </w:rPr>
        <w:tab/>
      </w:r>
      <w:r w:rsidRPr="006E0E86">
        <w:rPr>
          <w:rFonts w:ascii="Arial" w:hAnsi="Arial" w:cs="Arial"/>
          <w:i/>
          <w:sz w:val="20"/>
          <w:lang w:val="et-EE"/>
        </w:rPr>
        <w:tab/>
        <w:t>/nimi ja allkiri; kuupäev/</w:t>
      </w:r>
    </w:p>
    <w:p w14:paraId="7E920151" w14:textId="77777777" w:rsidR="00BE13C7" w:rsidRDefault="00BE13C7">
      <w:pPr>
        <w:spacing w:line="280" w:lineRule="exact"/>
        <w:rPr>
          <w:rFonts w:ascii="Arial" w:hAnsi="Arial" w:cs="Arial"/>
          <w:sz w:val="20"/>
          <w:lang w:val="et-EE"/>
        </w:rPr>
      </w:pPr>
    </w:p>
    <w:p w14:paraId="42498AAB" w14:textId="77777777" w:rsidR="00BE13C7" w:rsidRPr="006E0E86" w:rsidRDefault="00BE13C7">
      <w:pPr>
        <w:rPr>
          <w:rFonts w:ascii="Arial" w:hAnsi="Arial" w:cs="Arial"/>
          <w:sz w:val="20"/>
          <w:lang w:val="et-EE"/>
        </w:rPr>
      </w:pPr>
    </w:p>
    <w:p w14:paraId="1A59A0E8" w14:textId="77777777" w:rsidR="00BE13C7" w:rsidRPr="006E0E86" w:rsidRDefault="00BE13C7">
      <w:pPr>
        <w:rPr>
          <w:rFonts w:ascii="Arial" w:hAnsi="Arial" w:cs="Arial"/>
          <w:sz w:val="20"/>
          <w:lang w:val="et-EE"/>
        </w:rPr>
      </w:pPr>
    </w:p>
    <w:p w14:paraId="060C85A1" w14:textId="77777777" w:rsidR="00B47897" w:rsidRDefault="0005462D">
      <w:pPr>
        <w:rPr>
          <w:rFonts w:ascii="Arial" w:hAnsi="Arial" w:cs="Arial"/>
          <w:sz w:val="20"/>
        </w:rPr>
      </w:pPr>
      <w:proofErr w:type="spellStart"/>
      <w:r w:rsidRPr="00FB5A0B">
        <w:rPr>
          <w:rFonts w:ascii="Arial" w:hAnsi="Arial" w:cs="Arial"/>
          <w:sz w:val="20"/>
        </w:rPr>
        <w:t>Kuupäev</w:t>
      </w:r>
      <w:proofErr w:type="spellEnd"/>
    </w:p>
    <w:p w14:paraId="45B5AE50" w14:textId="4F935A7D" w:rsidR="00A0549F" w:rsidRDefault="000029EF">
      <w:pPr>
        <w:rPr>
          <w:rFonts w:ascii="Arial" w:hAnsi="Arial" w:cs="Arial"/>
          <w:sz w:val="20"/>
        </w:rPr>
      </w:pPr>
      <w:r>
        <w:rPr>
          <w:rFonts w:ascii="Arial" w:hAnsi="Arial" w:cs="Arial"/>
          <w:sz w:val="20"/>
        </w:rPr>
        <w:t>15</w:t>
      </w:r>
      <w:r w:rsidR="00A0549F">
        <w:rPr>
          <w:rFonts w:ascii="Arial" w:hAnsi="Arial" w:cs="Arial"/>
          <w:sz w:val="20"/>
        </w:rPr>
        <w:t>.</w:t>
      </w:r>
      <w:r w:rsidR="00E717A3">
        <w:rPr>
          <w:rFonts w:ascii="Arial" w:hAnsi="Arial" w:cs="Arial"/>
          <w:sz w:val="20"/>
        </w:rPr>
        <w:t>1</w:t>
      </w:r>
      <w:r w:rsidR="00AD2C6B">
        <w:rPr>
          <w:rFonts w:ascii="Arial" w:hAnsi="Arial" w:cs="Arial"/>
          <w:sz w:val="20"/>
        </w:rPr>
        <w:t>1</w:t>
      </w:r>
      <w:r w:rsidR="00A0549F">
        <w:rPr>
          <w:rFonts w:ascii="Arial" w:hAnsi="Arial" w:cs="Arial"/>
          <w:sz w:val="20"/>
        </w:rPr>
        <w:t>.202</w:t>
      </w:r>
      <w:r w:rsidR="00965659">
        <w:rPr>
          <w:rFonts w:ascii="Arial" w:hAnsi="Arial" w:cs="Arial"/>
          <w:sz w:val="20"/>
        </w:rPr>
        <w:t>3</w:t>
      </w:r>
    </w:p>
    <w:sectPr w:rsidR="00A0549F">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F080" w14:textId="77777777" w:rsidR="009F5327" w:rsidRDefault="009F5327">
      <w:r>
        <w:separator/>
      </w:r>
    </w:p>
  </w:endnote>
  <w:endnote w:type="continuationSeparator" w:id="0">
    <w:p w14:paraId="356BCA8F" w14:textId="77777777" w:rsidR="009F5327" w:rsidRDefault="009F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D011" w14:textId="77777777" w:rsidR="009F5327" w:rsidRDefault="009F5327">
      <w:r>
        <w:rPr>
          <w:color w:val="000000"/>
        </w:rPr>
        <w:separator/>
      </w:r>
    </w:p>
  </w:footnote>
  <w:footnote w:type="continuationSeparator" w:id="0">
    <w:p w14:paraId="0A71C615" w14:textId="77777777" w:rsidR="009F5327" w:rsidRDefault="009F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536F" w14:textId="33C92ED0" w:rsidR="00CD0211" w:rsidRDefault="000029EF">
    <w:pPr>
      <w:pStyle w:val="Pis"/>
    </w:pPr>
    <w:r>
      <w:rPr>
        <w:noProof/>
      </w:rPr>
      <w:drawing>
        <wp:inline distT="0" distB="0" distL="0" distR="0" wp14:anchorId="3D9D0457" wp14:editId="57D3EF0F">
          <wp:extent cx="1082040" cy="808683"/>
          <wp:effectExtent l="0" t="0" r="3810" b="0"/>
          <wp:docPr id="197373945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907" cy="811573"/>
                  </a:xfrm>
                  <a:prstGeom prst="rect">
                    <a:avLst/>
                  </a:prstGeom>
                  <a:noFill/>
                  <a:ln>
                    <a:noFill/>
                  </a:ln>
                </pic:spPr>
              </pic:pic>
            </a:graphicData>
          </a:graphic>
        </wp:inline>
      </w:drawing>
    </w:r>
  </w:p>
  <w:p w14:paraId="6A48AC4D" w14:textId="77777777" w:rsidR="00CD0211" w:rsidRDefault="00CD02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2D92"/>
    <w:multiLevelType w:val="hybridMultilevel"/>
    <w:tmpl w:val="A642B6C4"/>
    <w:lvl w:ilvl="0" w:tplc="AA7CC588">
      <w:start w:val="1"/>
      <w:numFmt w:val="decimal"/>
      <w:lvlText w:val="%1."/>
      <w:lvlJc w:val="left"/>
      <w:pPr>
        <w:ind w:left="1069" w:hanging="360"/>
      </w:pPr>
      <w:rPr>
        <w:rFonts w:ascii="Arial" w:hAnsi="Arial"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0B33C0D"/>
    <w:multiLevelType w:val="hybridMultilevel"/>
    <w:tmpl w:val="C0C83A4C"/>
    <w:lvl w:ilvl="0" w:tplc="AC66318A">
      <w:start w:val="4"/>
      <w:numFmt w:val="decimal"/>
      <w:lvlText w:val="%1."/>
      <w:lvlJc w:val="left"/>
      <w:pPr>
        <w:ind w:left="4608" w:hanging="360"/>
      </w:pPr>
      <w:rPr>
        <w:rFonts w:ascii="Arial" w:hAnsi="Arial" w:cs="Arial"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2" w15:restartNumberingAfterBreak="0">
    <w:nsid w:val="55474E5F"/>
    <w:multiLevelType w:val="multilevel"/>
    <w:tmpl w:val="A39046B2"/>
    <w:lvl w:ilvl="0">
      <w:start w:val="1"/>
      <w:numFmt w:val="decimal"/>
      <w:lvlText w:val="%1."/>
      <w:lvlJc w:val="left"/>
      <w:pPr>
        <w:ind w:left="4608" w:hanging="360"/>
      </w:pPr>
    </w:lvl>
    <w:lvl w:ilvl="1">
      <w:start w:val="1"/>
      <w:numFmt w:val="decimal"/>
      <w:lvlText w:val="%1.%2."/>
      <w:lvlJc w:val="left"/>
      <w:pPr>
        <w:ind w:left="5040" w:hanging="432"/>
      </w:pPr>
      <w:rPr>
        <w:b w:val="0"/>
      </w:rPr>
    </w:lvl>
    <w:lvl w:ilvl="2">
      <w:start w:val="1"/>
      <w:numFmt w:val="decimal"/>
      <w:lvlText w:val="%1.%2.%3."/>
      <w:lvlJc w:val="left"/>
      <w:pPr>
        <w:ind w:left="5472" w:hanging="504"/>
      </w:pPr>
    </w:lvl>
    <w:lvl w:ilvl="3">
      <w:start w:val="1"/>
      <w:numFmt w:val="decimal"/>
      <w:lvlText w:val="%1.%2.%3.%4."/>
      <w:lvlJc w:val="left"/>
      <w:pPr>
        <w:ind w:left="5976" w:hanging="648"/>
      </w:pPr>
    </w:lvl>
    <w:lvl w:ilvl="4">
      <w:start w:val="1"/>
      <w:numFmt w:val="decimal"/>
      <w:lvlText w:val="%1.%2.%3.%4.%5."/>
      <w:lvlJc w:val="left"/>
      <w:pPr>
        <w:ind w:left="6480" w:hanging="792"/>
      </w:pPr>
    </w:lvl>
    <w:lvl w:ilvl="5">
      <w:start w:val="1"/>
      <w:numFmt w:val="decimal"/>
      <w:lvlText w:val="%1.%2.%3.%4.%5.%6."/>
      <w:lvlJc w:val="left"/>
      <w:pPr>
        <w:ind w:left="6984" w:hanging="936"/>
      </w:pPr>
    </w:lvl>
    <w:lvl w:ilvl="6">
      <w:start w:val="1"/>
      <w:numFmt w:val="decimal"/>
      <w:lvlText w:val="%1.%2.%3.%4.%5.%6.%7."/>
      <w:lvlJc w:val="left"/>
      <w:pPr>
        <w:ind w:left="7488" w:hanging="1080"/>
      </w:pPr>
    </w:lvl>
    <w:lvl w:ilvl="7">
      <w:start w:val="1"/>
      <w:numFmt w:val="decimal"/>
      <w:lvlText w:val="%1.%2.%3.%4.%5.%6.%7.%8."/>
      <w:lvlJc w:val="left"/>
      <w:pPr>
        <w:ind w:left="7992" w:hanging="1224"/>
      </w:pPr>
    </w:lvl>
    <w:lvl w:ilvl="8">
      <w:start w:val="1"/>
      <w:numFmt w:val="decimal"/>
      <w:lvlText w:val="%1.%2.%3.%4.%5.%6.%7.%8.%9."/>
      <w:lvlJc w:val="left"/>
      <w:pPr>
        <w:ind w:left="8568" w:hanging="1440"/>
      </w:pPr>
    </w:lvl>
  </w:abstractNum>
  <w:num w:numId="1" w16cid:durableId="974138291">
    <w:abstractNumId w:val="2"/>
  </w:num>
  <w:num w:numId="2" w16cid:durableId="1323268670">
    <w:abstractNumId w:val="2"/>
    <w:lvlOverride w:ilvl="0">
      <w:startOverride w:val="1"/>
    </w:lvlOverride>
  </w:num>
  <w:num w:numId="3" w16cid:durableId="716979125">
    <w:abstractNumId w:val="1"/>
  </w:num>
  <w:num w:numId="4" w16cid:durableId="178966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C7"/>
    <w:rsid w:val="000029EF"/>
    <w:rsid w:val="00013227"/>
    <w:rsid w:val="00040F96"/>
    <w:rsid w:val="0005462D"/>
    <w:rsid w:val="0007292E"/>
    <w:rsid w:val="00083E0B"/>
    <w:rsid w:val="000D0C2F"/>
    <w:rsid w:val="000E0A78"/>
    <w:rsid w:val="00161A8F"/>
    <w:rsid w:val="001C7CFC"/>
    <w:rsid w:val="001E68B8"/>
    <w:rsid w:val="00225F3F"/>
    <w:rsid w:val="00253989"/>
    <w:rsid w:val="002737DD"/>
    <w:rsid w:val="00273F8F"/>
    <w:rsid w:val="00284F11"/>
    <w:rsid w:val="002A05B8"/>
    <w:rsid w:val="002E70FB"/>
    <w:rsid w:val="003463AB"/>
    <w:rsid w:val="003B5924"/>
    <w:rsid w:val="003D4449"/>
    <w:rsid w:val="00400D58"/>
    <w:rsid w:val="0040388E"/>
    <w:rsid w:val="00404E6C"/>
    <w:rsid w:val="00411399"/>
    <w:rsid w:val="00427668"/>
    <w:rsid w:val="004354F4"/>
    <w:rsid w:val="00473C03"/>
    <w:rsid w:val="004C080E"/>
    <w:rsid w:val="005117D3"/>
    <w:rsid w:val="005545ED"/>
    <w:rsid w:val="00580019"/>
    <w:rsid w:val="005A3EFA"/>
    <w:rsid w:val="005D62B6"/>
    <w:rsid w:val="005D63A8"/>
    <w:rsid w:val="005E0815"/>
    <w:rsid w:val="00607157"/>
    <w:rsid w:val="00654F91"/>
    <w:rsid w:val="00671D87"/>
    <w:rsid w:val="00676A78"/>
    <w:rsid w:val="006833A4"/>
    <w:rsid w:val="0069476F"/>
    <w:rsid w:val="006C242A"/>
    <w:rsid w:val="006C61D7"/>
    <w:rsid w:val="006D378E"/>
    <w:rsid w:val="006D4F07"/>
    <w:rsid w:val="006E0554"/>
    <w:rsid w:val="006E0E86"/>
    <w:rsid w:val="006F5BC5"/>
    <w:rsid w:val="00733608"/>
    <w:rsid w:val="007752D6"/>
    <w:rsid w:val="007B1E29"/>
    <w:rsid w:val="007C25A1"/>
    <w:rsid w:val="007C67A2"/>
    <w:rsid w:val="007D1D6E"/>
    <w:rsid w:val="007E56C2"/>
    <w:rsid w:val="007E5B94"/>
    <w:rsid w:val="007F7359"/>
    <w:rsid w:val="00804C60"/>
    <w:rsid w:val="0085573D"/>
    <w:rsid w:val="00856381"/>
    <w:rsid w:val="008672C3"/>
    <w:rsid w:val="00892170"/>
    <w:rsid w:val="008A571C"/>
    <w:rsid w:val="008B20CB"/>
    <w:rsid w:val="008C3FDA"/>
    <w:rsid w:val="008C60A4"/>
    <w:rsid w:val="008D14EB"/>
    <w:rsid w:val="009423DD"/>
    <w:rsid w:val="009433BB"/>
    <w:rsid w:val="00960FEB"/>
    <w:rsid w:val="00965659"/>
    <w:rsid w:val="00983E5F"/>
    <w:rsid w:val="009B23D8"/>
    <w:rsid w:val="009D106A"/>
    <w:rsid w:val="009D2B50"/>
    <w:rsid w:val="009D6B70"/>
    <w:rsid w:val="009F158C"/>
    <w:rsid w:val="009F5327"/>
    <w:rsid w:val="009F5853"/>
    <w:rsid w:val="00A0549F"/>
    <w:rsid w:val="00A10E2B"/>
    <w:rsid w:val="00A50BA9"/>
    <w:rsid w:val="00A75BCA"/>
    <w:rsid w:val="00A761AE"/>
    <w:rsid w:val="00AB6842"/>
    <w:rsid w:val="00AC1FB9"/>
    <w:rsid w:val="00AD2C6B"/>
    <w:rsid w:val="00AD5340"/>
    <w:rsid w:val="00AD5762"/>
    <w:rsid w:val="00AD7550"/>
    <w:rsid w:val="00B30672"/>
    <w:rsid w:val="00B47897"/>
    <w:rsid w:val="00B523D3"/>
    <w:rsid w:val="00B52C66"/>
    <w:rsid w:val="00B762D0"/>
    <w:rsid w:val="00B80AFB"/>
    <w:rsid w:val="00B93EB8"/>
    <w:rsid w:val="00BE13C7"/>
    <w:rsid w:val="00BF17DE"/>
    <w:rsid w:val="00C247F0"/>
    <w:rsid w:val="00C35C9E"/>
    <w:rsid w:val="00C51F72"/>
    <w:rsid w:val="00CC478E"/>
    <w:rsid w:val="00CD0211"/>
    <w:rsid w:val="00CE6549"/>
    <w:rsid w:val="00CE7E0E"/>
    <w:rsid w:val="00D30C64"/>
    <w:rsid w:val="00D3487F"/>
    <w:rsid w:val="00D557B2"/>
    <w:rsid w:val="00D613F1"/>
    <w:rsid w:val="00DC673C"/>
    <w:rsid w:val="00DD6034"/>
    <w:rsid w:val="00DF76D7"/>
    <w:rsid w:val="00E02303"/>
    <w:rsid w:val="00E02636"/>
    <w:rsid w:val="00E47D6A"/>
    <w:rsid w:val="00E65603"/>
    <w:rsid w:val="00E717A3"/>
    <w:rsid w:val="00E877D0"/>
    <w:rsid w:val="00EC0C2B"/>
    <w:rsid w:val="00ED31A9"/>
    <w:rsid w:val="00EF5AEF"/>
    <w:rsid w:val="00F112AF"/>
    <w:rsid w:val="00F16BAD"/>
    <w:rsid w:val="00F47FB1"/>
    <w:rsid w:val="00F60BBE"/>
    <w:rsid w:val="00F72FE4"/>
    <w:rsid w:val="00F911BE"/>
    <w:rsid w:val="00FB5A0B"/>
    <w:rsid w:val="00FC37FC"/>
    <w:rsid w:val="00FF2D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CBC43"/>
  <w15:docId w15:val="{8189F2B6-0469-4E14-BB3B-825D6CFD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t-E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widowControl w:val="0"/>
      <w:suppressAutoHyphens/>
      <w:spacing w:after="0" w:line="240" w:lineRule="auto"/>
    </w:pPr>
    <w:rPr>
      <w:rFonts w:ascii="Times New Roman" w:eastAsia="Times New Roman" w:hAnsi="Times New Roman"/>
      <w:sz w:val="24"/>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rPr>
      <w:sz w:val="20"/>
    </w:rPr>
  </w:style>
  <w:style w:type="character" w:customStyle="1" w:styleId="KommentaaritekstMrk">
    <w:name w:val="Kommentaari tekst Märk"/>
    <w:basedOn w:val="Liguvaikefont"/>
    <w:rPr>
      <w:rFonts w:ascii="Times New Roman" w:eastAsia="Times New Roman" w:hAnsi="Times New Roman" w:cs="Times New Roman"/>
      <w:sz w:val="20"/>
      <w:szCs w:val="20"/>
    </w:rPr>
  </w:style>
  <w:style w:type="paragraph" w:styleId="Kehatekst2">
    <w:name w:val="Body Text 2"/>
    <w:basedOn w:val="Normaallaad"/>
    <w:pPr>
      <w:spacing w:after="120" w:line="480" w:lineRule="auto"/>
    </w:pPr>
  </w:style>
  <w:style w:type="character" w:customStyle="1" w:styleId="Kehatekst2Mrk">
    <w:name w:val="Kehatekst 2 Märk"/>
    <w:basedOn w:val="Liguvaikefont"/>
    <w:rPr>
      <w:rFonts w:ascii="Times New Roman" w:eastAsia="Times New Roman" w:hAnsi="Times New Roman" w:cs="Times New Roman"/>
      <w:sz w:val="24"/>
      <w:szCs w:val="20"/>
      <w:lang w:val="en-US"/>
    </w:rPr>
  </w:style>
  <w:style w:type="character" w:styleId="Kommentaariviide">
    <w:name w:val="annotation reference"/>
    <w:rPr>
      <w:rFonts w:ascii="Times New Roman" w:hAnsi="Times New Roman" w:cs="Times New Roman"/>
      <w:sz w:val="16"/>
      <w:szCs w:val="16"/>
    </w:rPr>
  </w:style>
  <w:style w:type="paragraph" w:styleId="Jutumullitekst">
    <w:name w:val="Balloon Text"/>
    <w:basedOn w:val="Normaallaad"/>
    <w:rPr>
      <w:rFonts w:ascii="Segoe UI" w:hAnsi="Segoe UI" w:cs="Segoe UI"/>
      <w:sz w:val="18"/>
      <w:szCs w:val="18"/>
    </w:rPr>
  </w:style>
  <w:style w:type="character" w:customStyle="1" w:styleId="JutumullitekstMrk">
    <w:name w:val="Jutumullitekst Märk"/>
    <w:basedOn w:val="Liguvaikefont"/>
    <w:rPr>
      <w:rFonts w:ascii="Segoe UI" w:eastAsia="Times New Roman" w:hAnsi="Segoe UI" w:cs="Segoe UI"/>
      <w:sz w:val="18"/>
      <w:szCs w:val="18"/>
      <w:lang w:val="en-US"/>
    </w:rPr>
  </w:style>
  <w:style w:type="paragraph" w:styleId="Pis">
    <w:name w:val="header"/>
    <w:basedOn w:val="Normaallaad"/>
    <w:pPr>
      <w:tabs>
        <w:tab w:val="center" w:pos="4536"/>
        <w:tab w:val="right" w:pos="9072"/>
      </w:tabs>
    </w:pPr>
  </w:style>
  <w:style w:type="character" w:customStyle="1" w:styleId="PisMrk">
    <w:name w:val="Päis Märk"/>
    <w:basedOn w:val="Liguvaikefont"/>
    <w:rPr>
      <w:rFonts w:ascii="Times New Roman" w:eastAsia="Times New Roman" w:hAnsi="Times New Roman" w:cs="Times New Roman"/>
      <w:sz w:val="24"/>
      <w:szCs w:val="20"/>
      <w:lang w:val="en-US"/>
    </w:rPr>
  </w:style>
  <w:style w:type="paragraph" w:styleId="Jalus">
    <w:name w:val="footer"/>
    <w:basedOn w:val="Normaallaad"/>
    <w:pPr>
      <w:tabs>
        <w:tab w:val="center" w:pos="4536"/>
        <w:tab w:val="right" w:pos="9072"/>
      </w:tabs>
    </w:pPr>
  </w:style>
  <w:style w:type="character" w:customStyle="1" w:styleId="JalusMrk">
    <w:name w:val="Jalus Märk"/>
    <w:basedOn w:val="Liguvaikefont"/>
    <w:rPr>
      <w:rFonts w:ascii="Times New Roman" w:eastAsia="Times New Roman" w:hAnsi="Times New Roman" w:cs="Times New Roman"/>
      <w:sz w:val="24"/>
      <w:szCs w:val="20"/>
      <w:lang w:val="en-US"/>
    </w:rPr>
  </w:style>
  <w:style w:type="paragraph" w:styleId="Loendilik">
    <w:name w:val="List Paragraph"/>
    <w:basedOn w:val="Normaallaad"/>
    <w:uiPriority w:val="34"/>
    <w:qFormat/>
    <w:rsid w:val="0096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CAF727384644C935BEEB00191B821" ma:contentTypeVersion="13" ma:contentTypeDescription="Create a new document." ma:contentTypeScope="" ma:versionID="a12451316a851ea183e9d9b88a90cc65">
  <xsd:schema xmlns:xsd="http://www.w3.org/2001/XMLSchema" xmlns:xs="http://www.w3.org/2001/XMLSchema" xmlns:p="http://schemas.microsoft.com/office/2006/metadata/properties" xmlns:ns3="4bc6971a-2314-45d0-b0e7-092a36c5a3e9" xmlns:ns4="0d40ac62-44a0-4e2c-b357-416aab800da1" targetNamespace="http://schemas.microsoft.com/office/2006/metadata/properties" ma:root="true" ma:fieldsID="f0871c62a792f1fa8b3a610a0b445859" ns3:_="" ns4:_="">
    <xsd:import namespace="4bc6971a-2314-45d0-b0e7-092a36c5a3e9"/>
    <xsd:import namespace="0d40ac62-44a0-4e2c-b357-416aab800d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971a-2314-45d0-b0e7-092a36c5a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0ac62-44a0-4e2c-b357-416aab800d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FF7A7-48AB-4B1B-B176-3788BF764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971a-2314-45d0-b0e7-092a36c5a3e9"/>
    <ds:schemaRef ds:uri="0d40ac62-44a0-4e2c-b357-416aab800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10059-D2DC-494D-A51C-22339F7DC267}">
  <ds:schemaRefs>
    <ds:schemaRef ds:uri="http://schemas.microsoft.com/sharepoint/v3/contenttype/forms"/>
  </ds:schemaRefs>
</ds:datastoreItem>
</file>

<file path=customXml/itemProps3.xml><?xml version="1.0" encoding="utf-8"?>
<ds:datastoreItem xmlns:ds="http://schemas.openxmlformats.org/officeDocument/2006/customXml" ds:itemID="{8E4053A8-CE77-438E-8800-6FCF47A21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676182-7C07-4D06-938A-557E80E6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896</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FORT Legal</dc:creator>
  <cp:lastModifiedBy>Aleksandr Jakubovits</cp:lastModifiedBy>
  <cp:revision>2</cp:revision>
  <cp:lastPrinted>2016-02-08T13:02:00Z</cp:lastPrinted>
  <dcterms:created xsi:type="dcterms:W3CDTF">2023-11-15T11:24:00Z</dcterms:created>
  <dcterms:modified xsi:type="dcterms:W3CDTF">2023-11-15T11:24:00Z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0x010100147CAF727384644C935BEEB00191B821</vt:lpwstr>
  </property>
</Properties>
</file>